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B2461" w14:textId="78A3B83F" w:rsidR="00C52B58" w:rsidRDefault="006B7797" w:rsidP="006B7797">
      <w:pPr>
        <w:pStyle w:val="Title"/>
      </w:pPr>
      <w:r>
        <w:t>Launch Tier</w:t>
      </w:r>
      <w:r w:rsidR="001B0BA9">
        <w:t xml:space="preserve"> Definitions</w:t>
      </w:r>
    </w:p>
    <w:p w14:paraId="4ABAE9BB" w14:textId="7397DF30" w:rsidR="006B7797" w:rsidRDefault="006B7797" w:rsidP="006B7797">
      <w:pPr>
        <w:pStyle w:val="Heading1"/>
      </w:pPr>
      <w:r>
        <w:t>Purpose</w:t>
      </w:r>
    </w:p>
    <w:p w14:paraId="245A21D6" w14:textId="39DCDB28" w:rsidR="006B7797" w:rsidRDefault="006B7797" w:rsidP="006B7797">
      <w:r>
        <w:t xml:space="preserve">The purpose of a launch tier structure is to </w:t>
      </w:r>
      <w:r w:rsidR="00B10079">
        <w:t>prioritize</w:t>
      </w:r>
      <w:r>
        <w:t xml:space="preserve"> GTM resources for the right products for the right reasons</w:t>
      </w:r>
      <w:r w:rsidR="003C0B0C">
        <w:t>,</w:t>
      </w:r>
      <w:r w:rsidR="00A86309">
        <w:t xml:space="preserve"> and </w:t>
      </w:r>
      <w:r w:rsidR="003C0B0C">
        <w:t xml:space="preserve">to </w:t>
      </w:r>
      <w:r w:rsidR="00B10079">
        <w:t>engage</w:t>
      </w:r>
      <w:r w:rsidR="00A86309">
        <w:t xml:space="preserve"> the right cross-functional partners to ensure launch readiness across the </w:t>
      </w:r>
      <w:r w:rsidR="003C0B0C">
        <w:t>organization</w:t>
      </w:r>
      <w:r w:rsidR="00A86309">
        <w:t xml:space="preserve">. </w:t>
      </w:r>
    </w:p>
    <w:p w14:paraId="6434DF31" w14:textId="5365AA3C" w:rsidR="006D2577" w:rsidRDefault="006D2577" w:rsidP="006B7797">
      <w:r>
        <w:t xml:space="preserve">The launch tiers are ranked from highest (Tier 1) to lowest (Tier 4) based on the impact to the status quo. The higher the impact, the higher the tier. It is not intended as a checklist of the quantity or type of deliverables. </w:t>
      </w:r>
    </w:p>
    <w:p w14:paraId="7E40B43B" w14:textId="10F2BEB3" w:rsidR="006D2577" w:rsidRPr="006D2577" w:rsidRDefault="006D2577" w:rsidP="006B7797">
      <w:pPr>
        <w:rPr>
          <w:i/>
          <w:iCs/>
        </w:rPr>
      </w:pPr>
      <w:r w:rsidRPr="006D2577">
        <w:rPr>
          <w:i/>
          <w:iCs/>
        </w:rPr>
        <w:t>The launch tier definitions are intended to provide guidance and should be modified to fit the rhythms of your business</w:t>
      </w:r>
      <w:r>
        <w:rPr>
          <w:i/>
          <w:iCs/>
        </w:rPr>
        <w:t xml:space="preserve">. There is a degree of subjectivity between tiers and from time to time you may find it necessary to increase or decrease the launch tier of a specific product launch based on the situation at the time. The goal is to balance priorities with resources to achieve the best outcome. </w:t>
      </w:r>
    </w:p>
    <w:p w14:paraId="22997602" w14:textId="40ECF35B" w:rsidR="006B7797" w:rsidRDefault="006B7797" w:rsidP="006B7797">
      <w:pPr>
        <w:pStyle w:val="Heading1"/>
      </w:pPr>
      <w:r>
        <w:t>TIER 1</w:t>
      </w:r>
      <w:r w:rsidR="00DD7220">
        <w:t xml:space="preserve"> </w:t>
      </w:r>
    </w:p>
    <w:p w14:paraId="631CB7BD" w14:textId="68D0602D" w:rsidR="006B7797" w:rsidRDefault="006B7797" w:rsidP="006B7797">
      <w:r>
        <w:t xml:space="preserve">A Tier 1 Launch is reserved for </w:t>
      </w:r>
      <w:r w:rsidRPr="006D2577">
        <w:t>differentiated new products</w:t>
      </w:r>
      <w:r>
        <w:t xml:space="preserve">, new services, new partners, </w:t>
      </w:r>
      <w:r w:rsidR="000C5341">
        <w:t xml:space="preserve">new </w:t>
      </w:r>
      <w:r w:rsidR="00342AC6">
        <w:t>acquisitions</w:t>
      </w:r>
      <w:r w:rsidR="00E3612B">
        <w:t xml:space="preserve">, </w:t>
      </w:r>
      <w:r w:rsidR="00326A20">
        <w:t>disruptive</w:t>
      </w:r>
      <w:r w:rsidR="00055446">
        <w:t xml:space="preserve"> new features, </w:t>
      </w:r>
      <w:r w:rsidR="00342AC6">
        <w:t>new pricing models, or</w:t>
      </w:r>
      <w:r w:rsidR="00E3612B">
        <w:t xml:space="preserve"> </w:t>
      </w:r>
      <w:r w:rsidR="00B15141">
        <w:t xml:space="preserve">a </w:t>
      </w:r>
      <w:r w:rsidR="00E3612B">
        <w:t xml:space="preserve">re-launch </w:t>
      </w:r>
      <w:r w:rsidR="00B15141">
        <w:t xml:space="preserve">of </w:t>
      </w:r>
      <w:r w:rsidR="00E3612B">
        <w:t>a</w:t>
      </w:r>
      <w:r w:rsidR="00055446">
        <w:t xml:space="preserve"> </w:t>
      </w:r>
      <w:r w:rsidR="00E3612B">
        <w:t>product</w:t>
      </w:r>
      <w:r>
        <w:t xml:space="preserve">. </w:t>
      </w:r>
      <w:r w:rsidR="000C5341">
        <w:t>This level of product launch</w:t>
      </w:r>
      <w:r>
        <w:t xml:space="preserve"> is a significa</w:t>
      </w:r>
      <w:r w:rsidR="003C01F4">
        <w:t>nt</w:t>
      </w:r>
      <w:r>
        <w:t xml:space="preserve"> effort </w:t>
      </w:r>
      <w:r w:rsidR="003D2E18">
        <w:t>by</w:t>
      </w:r>
      <w:r>
        <w:t xml:space="preserve"> the company intended to </w:t>
      </w:r>
      <w:r w:rsidRPr="006D2577">
        <w:t>increase revenue growth</w:t>
      </w:r>
      <w:r>
        <w:t>, enter new markets, or support a strategic direction.</w:t>
      </w:r>
    </w:p>
    <w:p w14:paraId="3250E981" w14:textId="2D6E54F0" w:rsidR="00C318EA" w:rsidRDefault="00326A20" w:rsidP="006B7797">
      <w:pPr>
        <w:rPr>
          <w:b/>
          <w:bCs/>
        </w:rPr>
      </w:pPr>
      <w:r>
        <w:rPr>
          <w:b/>
          <w:bCs/>
        </w:rPr>
        <w:t>A Tier 1 launch has</w:t>
      </w:r>
      <w:r w:rsidR="00C318EA" w:rsidRPr="005035EF">
        <w:rPr>
          <w:b/>
          <w:bCs/>
        </w:rPr>
        <w:t xml:space="preserve"> significant cross-functional impact on </w:t>
      </w:r>
      <w:r w:rsidR="003C0B0C">
        <w:rPr>
          <w:b/>
          <w:bCs/>
        </w:rPr>
        <w:t>the</w:t>
      </w:r>
      <w:r w:rsidR="00C318EA" w:rsidRPr="005035EF">
        <w:rPr>
          <w:b/>
          <w:bCs/>
        </w:rPr>
        <w:t xml:space="preserve"> business or on </w:t>
      </w:r>
      <w:r w:rsidR="00F27562">
        <w:rPr>
          <w:b/>
          <w:bCs/>
        </w:rPr>
        <w:t>customers’</w:t>
      </w:r>
      <w:r w:rsidR="00FF14D5">
        <w:rPr>
          <w:b/>
          <w:bCs/>
        </w:rPr>
        <w:t xml:space="preserve"> business</w:t>
      </w:r>
      <w:r w:rsidR="009666ED">
        <w:rPr>
          <w:b/>
          <w:bCs/>
        </w:rPr>
        <w:t xml:space="preserve"> (the market)</w:t>
      </w:r>
      <w:r w:rsidR="00C318EA" w:rsidRPr="005035EF">
        <w:rPr>
          <w:b/>
          <w:bCs/>
        </w:rPr>
        <w:t xml:space="preserve">. </w:t>
      </w:r>
      <w:r w:rsidR="003652F6" w:rsidRPr="005035EF">
        <w:rPr>
          <w:b/>
          <w:bCs/>
        </w:rPr>
        <w:t>It carries the highest risk profile</w:t>
      </w:r>
      <w:r>
        <w:rPr>
          <w:b/>
          <w:bCs/>
        </w:rPr>
        <w:t xml:space="preserve"> and is the most watched. </w:t>
      </w:r>
    </w:p>
    <w:p w14:paraId="62717860" w14:textId="702E3E56" w:rsidR="006B7797" w:rsidRDefault="006B7797" w:rsidP="006B7797">
      <w:r>
        <w:t>Example</w:t>
      </w:r>
      <w:r w:rsidR="009929CD">
        <w:t>s</w:t>
      </w:r>
      <w:r>
        <w:t xml:space="preserve"> of a Tier 1 Launch include:</w:t>
      </w:r>
    </w:p>
    <w:p w14:paraId="570BC909" w14:textId="3CB052CF" w:rsidR="00326A20" w:rsidRDefault="006D2577" w:rsidP="0050386A">
      <w:pPr>
        <w:pStyle w:val="ListParagraph"/>
        <w:numPr>
          <w:ilvl w:val="0"/>
          <w:numId w:val="1"/>
        </w:numPr>
      </w:pPr>
      <w:r>
        <w:t>Impacting</w:t>
      </w:r>
      <w:r w:rsidR="00326A20">
        <w:t xml:space="preserve"> the status quo in significant ways either internally or externally</w:t>
      </w:r>
    </w:p>
    <w:p w14:paraId="4A6724FC" w14:textId="0D04F725" w:rsidR="00326A20" w:rsidRDefault="00326A20" w:rsidP="0050386A">
      <w:pPr>
        <w:pStyle w:val="ListParagraph"/>
        <w:numPr>
          <w:ilvl w:val="0"/>
          <w:numId w:val="1"/>
        </w:numPr>
      </w:pPr>
      <w:r>
        <w:t xml:space="preserve">Introducing an existing product into an unfamiliar market segment </w:t>
      </w:r>
    </w:p>
    <w:p w14:paraId="3ADBA2CD" w14:textId="128A0A1B" w:rsidR="00326A20" w:rsidRDefault="00326A20" w:rsidP="0050386A">
      <w:pPr>
        <w:pStyle w:val="ListParagraph"/>
        <w:numPr>
          <w:ilvl w:val="0"/>
          <w:numId w:val="1"/>
        </w:numPr>
      </w:pPr>
      <w:r>
        <w:t>Introducing a new product into a familiar market segment in a category we have not sold previously</w:t>
      </w:r>
    </w:p>
    <w:p w14:paraId="54B2621C" w14:textId="2ACE21A1" w:rsidR="00326A20" w:rsidRDefault="00326A20" w:rsidP="0050386A">
      <w:pPr>
        <w:pStyle w:val="ListParagraph"/>
        <w:numPr>
          <w:ilvl w:val="0"/>
          <w:numId w:val="1"/>
        </w:numPr>
      </w:pPr>
      <w:r>
        <w:t>Introducing a new product into an unfamiliar market segment</w:t>
      </w:r>
    </w:p>
    <w:p w14:paraId="749BCF4F" w14:textId="4A8D2C3A" w:rsidR="002222BA" w:rsidRDefault="002222BA" w:rsidP="0050386A">
      <w:pPr>
        <w:pStyle w:val="ListParagraph"/>
        <w:numPr>
          <w:ilvl w:val="0"/>
          <w:numId w:val="1"/>
        </w:numPr>
      </w:pPr>
      <w:r>
        <w:t xml:space="preserve">Introducing a SaaS version of </w:t>
      </w:r>
      <w:r w:rsidR="00152754">
        <w:t>an existing On-Prem product</w:t>
      </w:r>
    </w:p>
    <w:p w14:paraId="1A77F074" w14:textId="5D40CA0A" w:rsidR="006B7797" w:rsidRDefault="006B7797" w:rsidP="006B7797">
      <w:pPr>
        <w:pStyle w:val="Heading1"/>
      </w:pPr>
      <w:r>
        <w:t>TIER 2</w:t>
      </w:r>
      <w:r w:rsidR="007A6EEB">
        <w:t xml:space="preserve"> </w:t>
      </w:r>
    </w:p>
    <w:p w14:paraId="4CE4295B" w14:textId="01313FE7" w:rsidR="0050386A" w:rsidRDefault="0050386A" w:rsidP="0050386A">
      <w:r>
        <w:t xml:space="preserve">A Tier 2 Launch is for </w:t>
      </w:r>
      <w:r w:rsidR="00BA5BE2">
        <w:t xml:space="preserve">existing </w:t>
      </w:r>
      <w:r>
        <w:t xml:space="preserve">products, </w:t>
      </w:r>
      <w:r w:rsidR="002C1698">
        <w:t xml:space="preserve">new product features, </w:t>
      </w:r>
      <w:r>
        <w:t xml:space="preserve">services, </w:t>
      </w:r>
      <w:r w:rsidR="00A520D3">
        <w:t xml:space="preserve">pricing models, </w:t>
      </w:r>
      <w:r>
        <w:t xml:space="preserve">and partnerships that </w:t>
      </w:r>
      <w:r w:rsidRPr="006A46D7">
        <w:rPr>
          <w:b/>
          <w:bCs/>
        </w:rPr>
        <w:t>increase our competitive advantage</w:t>
      </w:r>
      <w:r>
        <w:t xml:space="preserve"> in support of growth and customer retention. </w:t>
      </w:r>
    </w:p>
    <w:p w14:paraId="31921F95" w14:textId="17C3485E" w:rsidR="00F27562" w:rsidRDefault="00C318EA" w:rsidP="0050386A">
      <w:r>
        <w:t>There is</w:t>
      </w:r>
      <w:r w:rsidR="0050386A">
        <w:t xml:space="preserve"> a modest cross-functional impact on </w:t>
      </w:r>
      <w:r w:rsidR="003C0B0C">
        <w:t>the</w:t>
      </w:r>
      <w:r w:rsidR="0050386A">
        <w:t xml:space="preserve"> business</w:t>
      </w:r>
      <w:r>
        <w:t xml:space="preserve"> or on </w:t>
      </w:r>
      <w:r w:rsidR="00F27562">
        <w:t>customers' business</w:t>
      </w:r>
      <w:r w:rsidR="003C0B0C">
        <w:t xml:space="preserve"> but not as severe as a Tier 1 launch</w:t>
      </w:r>
      <w:r w:rsidR="00F27562">
        <w:t xml:space="preserve">. </w:t>
      </w:r>
    </w:p>
    <w:p w14:paraId="4DD25DA3" w14:textId="391A59A3" w:rsidR="00F27562" w:rsidRDefault="00F27562" w:rsidP="0050386A">
      <w:r>
        <w:t>Example</w:t>
      </w:r>
      <w:r w:rsidR="009929CD">
        <w:t>s</w:t>
      </w:r>
      <w:r>
        <w:t xml:space="preserve"> of a Tier 2 Launch include:</w:t>
      </w:r>
    </w:p>
    <w:p w14:paraId="4ABF980D" w14:textId="75C11C26" w:rsidR="00326A20" w:rsidRDefault="00326A20" w:rsidP="0050386A">
      <w:pPr>
        <w:pStyle w:val="ListParagraph"/>
        <w:numPr>
          <w:ilvl w:val="0"/>
          <w:numId w:val="2"/>
        </w:numPr>
      </w:pPr>
      <w:r>
        <w:lastRenderedPageBreak/>
        <w:t>Change to the status quo but not as severe as a Tier 1 launch</w:t>
      </w:r>
    </w:p>
    <w:p w14:paraId="1A5F0D22" w14:textId="596D2209" w:rsidR="00F27562" w:rsidRDefault="00F27562" w:rsidP="0050386A">
      <w:pPr>
        <w:pStyle w:val="ListParagraph"/>
        <w:numPr>
          <w:ilvl w:val="0"/>
          <w:numId w:val="2"/>
        </w:numPr>
      </w:pPr>
      <w:r>
        <w:t>A major revision to an existing product (On-Prem to On-Prem, SaaS to SaaS)</w:t>
      </w:r>
    </w:p>
    <w:p w14:paraId="4B879FCD" w14:textId="3D3B064F" w:rsidR="00F27562" w:rsidRDefault="00F27562" w:rsidP="0050386A">
      <w:pPr>
        <w:pStyle w:val="ListParagraph"/>
        <w:numPr>
          <w:ilvl w:val="0"/>
          <w:numId w:val="2"/>
        </w:numPr>
      </w:pPr>
      <w:r>
        <w:t>Important new functionality of an existing product</w:t>
      </w:r>
    </w:p>
    <w:p w14:paraId="1C6DC776" w14:textId="61553A2A" w:rsidR="00326A20" w:rsidRDefault="00326A20" w:rsidP="0050386A">
      <w:pPr>
        <w:pStyle w:val="ListParagraph"/>
        <w:numPr>
          <w:ilvl w:val="0"/>
          <w:numId w:val="2"/>
        </w:numPr>
      </w:pPr>
      <w:r>
        <w:t>Reduce customer churn</w:t>
      </w:r>
    </w:p>
    <w:p w14:paraId="1DA53DB1" w14:textId="4C1C8173" w:rsidR="00326A20" w:rsidRDefault="00326A20" w:rsidP="0050386A">
      <w:pPr>
        <w:pStyle w:val="ListParagraph"/>
        <w:numPr>
          <w:ilvl w:val="0"/>
          <w:numId w:val="2"/>
        </w:numPr>
      </w:pPr>
      <w:r>
        <w:t>Increase competitive advantage</w:t>
      </w:r>
    </w:p>
    <w:p w14:paraId="2D0A5C22" w14:textId="3A71DD13" w:rsidR="00F27562" w:rsidRDefault="00F27562" w:rsidP="00307396">
      <w:pPr>
        <w:pStyle w:val="ListParagraph"/>
        <w:numPr>
          <w:ilvl w:val="0"/>
          <w:numId w:val="2"/>
        </w:numPr>
      </w:pPr>
      <w:r>
        <w:t>A</w:t>
      </w:r>
      <w:r w:rsidR="00326A20">
        <w:t xml:space="preserve"> new</w:t>
      </w:r>
      <w:r>
        <w:t xml:space="preserve"> add-on product with a dependency on an existing product (</w:t>
      </w:r>
      <w:r w:rsidR="00326A20">
        <w:t>there is a</w:t>
      </w:r>
      <w:r>
        <w:t xml:space="preserve"> pre-req)</w:t>
      </w:r>
      <w:r w:rsidRPr="00307396">
        <w:t xml:space="preserve"> </w:t>
      </w:r>
    </w:p>
    <w:p w14:paraId="3DA53CBD" w14:textId="1993D5A0" w:rsidR="00F27562" w:rsidRDefault="00F27562" w:rsidP="006B7797">
      <w:pPr>
        <w:pStyle w:val="Heading1"/>
      </w:pPr>
      <w:r>
        <w:t>TIER 3</w:t>
      </w:r>
    </w:p>
    <w:p w14:paraId="0717E89F" w14:textId="51A365C8" w:rsidR="00F27562" w:rsidRDefault="00F27562" w:rsidP="0050386A">
      <w:r>
        <w:t xml:space="preserve">A Tier 3 Launch is for </w:t>
      </w:r>
      <w:r w:rsidR="00690550">
        <w:t xml:space="preserve">existing </w:t>
      </w:r>
      <w:r>
        <w:t xml:space="preserve">products, </w:t>
      </w:r>
      <w:r w:rsidR="002F0202">
        <w:t xml:space="preserve">new features, </w:t>
      </w:r>
      <w:r>
        <w:t xml:space="preserve">services, pricing models, and partnerships that </w:t>
      </w:r>
      <w:r w:rsidR="00A22752">
        <w:rPr>
          <w:b/>
          <w:bCs/>
        </w:rPr>
        <w:t>deliver</w:t>
      </w:r>
      <w:r w:rsidRPr="00CC7A1D">
        <w:rPr>
          <w:b/>
          <w:bCs/>
        </w:rPr>
        <w:t xml:space="preserve"> competitive parity</w:t>
      </w:r>
      <w:r>
        <w:t xml:space="preserve">. It fills gaps in our products that are impacting win rates and customer retention. </w:t>
      </w:r>
      <w:r w:rsidR="00221C72">
        <w:t xml:space="preserve">Competitive Parity is defined as the set of capabilities needed to compete </w:t>
      </w:r>
      <w:r w:rsidR="00326A20">
        <w:t>directly</w:t>
      </w:r>
      <w:r w:rsidR="00221C72">
        <w:t xml:space="preserve"> with a competitor and it represents the capabilities customers </w:t>
      </w:r>
      <w:r w:rsidR="00B13832">
        <w:t xml:space="preserve">want to make a buying decision. </w:t>
      </w:r>
    </w:p>
    <w:p w14:paraId="3B43BF0E" w14:textId="10CF96EC" w:rsidR="00F27562" w:rsidRDefault="00F27562" w:rsidP="0050386A">
      <w:r>
        <w:t xml:space="preserve">There is a minimal cross-functional impact on our business and on our customers’ business. </w:t>
      </w:r>
    </w:p>
    <w:p w14:paraId="310544C5" w14:textId="2D6F3A74" w:rsidR="00F27562" w:rsidRDefault="00F27562" w:rsidP="0050386A">
      <w:r>
        <w:t>Example</w:t>
      </w:r>
      <w:r w:rsidR="009929CD">
        <w:t>s</w:t>
      </w:r>
      <w:r>
        <w:t xml:space="preserve"> of a Tier 3 Launch </w:t>
      </w:r>
      <w:r w:rsidR="009929CD">
        <w:t>include</w:t>
      </w:r>
      <w:r>
        <w:t>:</w:t>
      </w:r>
    </w:p>
    <w:p w14:paraId="69D53AE5" w14:textId="04506775" w:rsidR="00326A20" w:rsidRDefault="00326A20" w:rsidP="007D7038">
      <w:pPr>
        <w:pStyle w:val="ListParagraph"/>
        <w:numPr>
          <w:ilvl w:val="0"/>
          <w:numId w:val="2"/>
        </w:numPr>
      </w:pPr>
      <w:r>
        <w:t>Little to no change in the status quo</w:t>
      </w:r>
    </w:p>
    <w:p w14:paraId="322BF463" w14:textId="63DC5348" w:rsidR="00F27562" w:rsidRDefault="00326A20" w:rsidP="00326A20">
      <w:pPr>
        <w:pStyle w:val="ListParagraph"/>
        <w:numPr>
          <w:ilvl w:val="0"/>
          <w:numId w:val="2"/>
        </w:numPr>
      </w:pPr>
      <w:r>
        <w:t xml:space="preserve">Gain competitive parity through the addition of </w:t>
      </w:r>
      <w:r w:rsidR="00AB32F1">
        <w:t xml:space="preserve">missing features </w:t>
      </w:r>
      <w:r w:rsidR="00F27562">
        <w:t>to existing products</w:t>
      </w:r>
    </w:p>
    <w:p w14:paraId="5B4B43FE" w14:textId="6C38A2C9" w:rsidR="00F27562" w:rsidRDefault="00F27562" w:rsidP="007D7038">
      <w:pPr>
        <w:pStyle w:val="ListParagraph"/>
        <w:numPr>
          <w:ilvl w:val="0"/>
          <w:numId w:val="2"/>
        </w:numPr>
      </w:pPr>
      <w:r>
        <w:t>Adding new professional service</w:t>
      </w:r>
      <w:r w:rsidR="00AB32F1">
        <w:t>s</w:t>
      </w:r>
      <w:r>
        <w:t xml:space="preserve"> to support the implementation of an existing product</w:t>
      </w:r>
    </w:p>
    <w:p w14:paraId="717C52CB" w14:textId="5F3BD3AA" w:rsidR="00F27562" w:rsidRPr="0050386A" w:rsidRDefault="00F27562" w:rsidP="007D7038">
      <w:pPr>
        <w:pStyle w:val="ListParagraph"/>
        <w:numPr>
          <w:ilvl w:val="0"/>
          <w:numId w:val="2"/>
        </w:numPr>
      </w:pPr>
      <w:r>
        <w:t xml:space="preserve">A technology refresh to a product for technology that the product is dependent on and </w:t>
      </w:r>
      <w:proofErr w:type="gramStart"/>
      <w:r w:rsidR="005324A0">
        <w:t xml:space="preserve">is </w:t>
      </w:r>
      <w:r>
        <w:t xml:space="preserve"> </w:t>
      </w:r>
      <w:r w:rsidRPr="003C0B0C">
        <w:t>behind</w:t>
      </w:r>
      <w:proofErr w:type="gramEnd"/>
      <w:r w:rsidRPr="003C0B0C">
        <w:t xml:space="preserve"> the technology curve</w:t>
      </w:r>
    </w:p>
    <w:p w14:paraId="498128B0" w14:textId="36E0C06F" w:rsidR="00F27562" w:rsidRDefault="00F27562" w:rsidP="006B7797">
      <w:pPr>
        <w:pStyle w:val="Heading1"/>
      </w:pPr>
      <w:r>
        <w:t>TIER 4</w:t>
      </w:r>
    </w:p>
    <w:p w14:paraId="7B02B3FD" w14:textId="77777777" w:rsidR="00F27562" w:rsidRDefault="00F27562" w:rsidP="00AC7170">
      <w:r>
        <w:t xml:space="preserve">A Tier 4 launch is reserved for bug fixes, UI improvements, and performance enhancements to an existing product or service. </w:t>
      </w:r>
    </w:p>
    <w:p w14:paraId="6B4ACB26" w14:textId="0B0906A8" w:rsidR="006E4E53" w:rsidRPr="005324A0" w:rsidRDefault="00F27562" w:rsidP="00AC7170">
      <w:r w:rsidRPr="005324A0">
        <w:t>There is no cross-functional impact on our business or on our customers'</w:t>
      </w:r>
      <w:r w:rsidR="00FF14D5" w:rsidRPr="005324A0">
        <w:t xml:space="preserve"> business</w:t>
      </w:r>
      <w:r w:rsidR="006313A3" w:rsidRPr="005324A0">
        <w:t>.</w:t>
      </w:r>
    </w:p>
    <w:p w14:paraId="74510703" w14:textId="207DE97B" w:rsidR="00A96E4F" w:rsidRPr="00A96E4F" w:rsidRDefault="00A96E4F" w:rsidP="00AC7170">
      <w:r>
        <w:t>The product does what it’s supposed to do</w:t>
      </w:r>
      <w:r w:rsidR="00766FE6">
        <w:t>,</w:t>
      </w:r>
      <w:r>
        <w:t xml:space="preserve"> </w:t>
      </w:r>
      <w:r w:rsidR="00766FE6">
        <w:t>even</w:t>
      </w:r>
      <w:r>
        <w:t xml:space="preserve"> better. </w:t>
      </w:r>
      <w:r w:rsidR="00C829FA">
        <w:t xml:space="preserve"> </w:t>
      </w:r>
      <w:r w:rsidR="002D33BA">
        <w:t xml:space="preserve">       </w:t>
      </w:r>
    </w:p>
    <w:p w14:paraId="263CF994" w14:textId="7FFFBFE8" w:rsidR="009C6A4B" w:rsidRDefault="009C6A4B" w:rsidP="00AC7170">
      <w:r>
        <w:t>Example</w:t>
      </w:r>
      <w:r w:rsidR="009929CD">
        <w:t>s</w:t>
      </w:r>
      <w:r>
        <w:t xml:space="preserve"> of a Tier 4 Launch </w:t>
      </w:r>
      <w:r w:rsidR="009929CD">
        <w:t>include</w:t>
      </w:r>
      <w:r>
        <w:t>:</w:t>
      </w:r>
    </w:p>
    <w:p w14:paraId="0B50769F" w14:textId="25BE5B16" w:rsidR="009929CD" w:rsidRDefault="001B6661" w:rsidP="009929CD">
      <w:pPr>
        <w:pStyle w:val="ListParagraph"/>
        <w:numPr>
          <w:ilvl w:val="0"/>
          <w:numId w:val="3"/>
        </w:numPr>
      </w:pPr>
      <w:r>
        <w:t>No change to the status quo</w:t>
      </w:r>
    </w:p>
    <w:p w14:paraId="12B91909" w14:textId="4848132A" w:rsidR="001B6661" w:rsidRDefault="001B6661" w:rsidP="009929CD">
      <w:pPr>
        <w:pStyle w:val="ListParagraph"/>
        <w:numPr>
          <w:ilvl w:val="0"/>
          <w:numId w:val="3"/>
        </w:numPr>
      </w:pPr>
      <w:r>
        <w:t>Fixing bugs</w:t>
      </w:r>
    </w:p>
    <w:p w14:paraId="10140D4D" w14:textId="0CB42B97" w:rsidR="001B6661" w:rsidRDefault="001B6661" w:rsidP="009929CD">
      <w:pPr>
        <w:pStyle w:val="ListParagraph"/>
        <w:numPr>
          <w:ilvl w:val="0"/>
          <w:numId w:val="3"/>
        </w:numPr>
      </w:pPr>
      <w:r>
        <w:t>Improving performance</w:t>
      </w:r>
    </w:p>
    <w:p w14:paraId="76F8E76A" w14:textId="0DF6B5DA" w:rsidR="001B6661" w:rsidRDefault="001B6661" w:rsidP="009929CD">
      <w:pPr>
        <w:pStyle w:val="ListParagraph"/>
        <w:numPr>
          <w:ilvl w:val="0"/>
          <w:numId w:val="3"/>
        </w:numPr>
      </w:pPr>
      <w:r>
        <w:t>Minor enhancements</w:t>
      </w:r>
    </w:p>
    <w:sectPr w:rsidR="001B666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7A847" w14:textId="77777777" w:rsidR="009F51C6" w:rsidRDefault="009F51C6" w:rsidP="006D2577">
      <w:pPr>
        <w:spacing w:before="0" w:after="0"/>
      </w:pPr>
      <w:r>
        <w:separator/>
      </w:r>
    </w:p>
  </w:endnote>
  <w:endnote w:type="continuationSeparator" w:id="0">
    <w:p w14:paraId="51D8463C" w14:textId="77777777" w:rsidR="009F51C6" w:rsidRDefault="009F51C6" w:rsidP="006D25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EF43" w14:textId="4C7F6EDF" w:rsidR="006D2577" w:rsidRDefault="006D2577">
    <w:pPr>
      <w:pStyle w:val="Footer"/>
    </w:pPr>
    <w:r>
      <w:t xml:space="preserve">© 2023 </w:t>
    </w:r>
    <w:proofErr w:type="spellStart"/>
    <w:r>
      <w:t>BrainKraft</w:t>
    </w:r>
    <w:proofErr w:type="spellEnd"/>
    <w:r>
      <w:t xml:space="preserve"> LLC.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0D86E" w14:textId="77777777" w:rsidR="009F51C6" w:rsidRDefault="009F51C6" w:rsidP="006D2577">
      <w:pPr>
        <w:spacing w:before="0" w:after="0"/>
      </w:pPr>
      <w:r>
        <w:separator/>
      </w:r>
    </w:p>
  </w:footnote>
  <w:footnote w:type="continuationSeparator" w:id="0">
    <w:p w14:paraId="617F5446" w14:textId="77777777" w:rsidR="009F51C6" w:rsidRDefault="009F51C6" w:rsidP="006D257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47D9A"/>
    <w:multiLevelType w:val="hybridMultilevel"/>
    <w:tmpl w:val="7B529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D16634"/>
    <w:multiLevelType w:val="hybridMultilevel"/>
    <w:tmpl w:val="FBACB4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50F0C"/>
    <w:multiLevelType w:val="hybridMultilevel"/>
    <w:tmpl w:val="F3186C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8800680">
    <w:abstractNumId w:val="0"/>
  </w:num>
  <w:num w:numId="2" w16cid:durableId="870725053">
    <w:abstractNumId w:val="1"/>
  </w:num>
  <w:num w:numId="3" w16cid:durableId="392777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97"/>
    <w:rsid w:val="00055446"/>
    <w:rsid w:val="000758A8"/>
    <w:rsid w:val="00080FCB"/>
    <w:rsid w:val="000A5507"/>
    <w:rsid w:val="000C5341"/>
    <w:rsid w:val="00152754"/>
    <w:rsid w:val="00194AAA"/>
    <w:rsid w:val="001B0BA9"/>
    <w:rsid w:val="001B6661"/>
    <w:rsid w:val="00221C72"/>
    <w:rsid w:val="002222BA"/>
    <w:rsid w:val="00237D81"/>
    <w:rsid w:val="00257CE4"/>
    <w:rsid w:val="002C1698"/>
    <w:rsid w:val="002D33BA"/>
    <w:rsid w:val="002F0202"/>
    <w:rsid w:val="00307396"/>
    <w:rsid w:val="00326A20"/>
    <w:rsid w:val="00341DBE"/>
    <w:rsid w:val="00342AC6"/>
    <w:rsid w:val="003652F6"/>
    <w:rsid w:val="00366FFF"/>
    <w:rsid w:val="003A6B8E"/>
    <w:rsid w:val="003C01F4"/>
    <w:rsid w:val="003C0B0C"/>
    <w:rsid w:val="003C1FB2"/>
    <w:rsid w:val="003D2E18"/>
    <w:rsid w:val="003F49C5"/>
    <w:rsid w:val="003F751A"/>
    <w:rsid w:val="00412648"/>
    <w:rsid w:val="00444A2A"/>
    <w:rsid w:val="00454924"/>
    <w:rsid w:val="004707D4"/>
    <w:rsid w:val="004D5840"/>
    <w:rsid w:val="004D5999"/>
    <w:rsid w:val="004E72E1"/>
    <w:rsid w:val="005008ED"/>
    <w:rsid w:val="005035EF"/>
    <w:rsid w:val="0050386A"/>
    <w:rsid w:val="005324A0"/>
    <w:rsid w:val="00572AFD"/>
    <w:rsid w:val="005D5F6B"/>
    <w:rsid w:val="00604C6B"/>
    <w:rsid w:val="006313A3"/>
    <w:rsid w:val="00632985"/>
    <w:rsid w:val="00664074"/>
    <w:rsid w:val="00690550"/>
    <w:rsid w:val="006A46D7"/>
    <w:rsid w:val="006B7797"/>
    <w:rsid w:val="006D2577"/>
    <w:rsid w:val="006E4E53"/>
    <w:rsid w:val="00766FE6"/>
    <w:rsid w:val="007A6EEB"/>
    <w:rsid w:val="007D57DB"/>
    <w:rsid w:val="007D7038"/>
    <w:rsid w:val="00834040"/>
    <w:rsid w:val="00897025"/>
    <w:rsid w:val="009644FE"/>
    <w:rsid w:val="009666ED"/>
    <w:rsid w:val="009929CD"/>
    <w:rsid w:val="009C6A4B"/>
    <w:rsid w:val="009E1664"/>
    <w:rsid w:val="009F51C6"/>
    <w:rsid w:val="00A22752"/>
    <w:rsid w:val="00A31445"/>
    <w:rsid w:val="00A520D3"/>
    <w:rsid w:val="00A86309"/>
    <w:rsid w:val="00A96E4F"/>
    <w:rsid w:val="00AB32F1"/>
    <w:rsid w:val="00AC7170"/>
    <w:rsid w:val="00B10079"/>
    <w:rsid w:val="00B13832"/>
    <w:rsid w:val="00B15141"/>
    <w:rsid w:val="00BA5BE2"/>
    <w:rsid w:val="00BD053E"/>
    <w:rsid w:val="00C318EA"/>
    <w:rsid w:val="00C40AB2"/>
    <w:rsid w:val="00C52B58"/>
    <w:rsid w:val="00C735CA"/>
    <w:rsid w:val="00C829FA"/>
    <w:rsid w:val="00CC7A1D"/>
    <w:rsid w:val="00CF02D5"/>
    <w:rsid w:val="00D127ED"/>
    <w:rsid w:val="00DB213F"/>
    <w:rsid w:val="00DD7220"/>
    <w:rsid w:val="00DF4477"/>
    <w:rsid w:val="00E02D1F"/>
    <w:rsid w:val="00E267F9"/>
    <w:rsid w:val="00E3612B"/>
    <w:rsid w:val="00E37221"/>
    <w:rsid w:val="00F139B5"/>
    <w:rsid w:val="00F27562"/>
    <w:rsid w:val="00F80D5D"/>
    <w:rsid w:val="00FB37A1"/>
    <w:rsid w:val="00FD3AE2"/>
    <w:rsid w:val="00FF1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1A2F1E"/>
  <w15:chartTrackingRefBased/>
  <w15:docId w15:val="{E440963F-8DF3-B348-AD2A-2FAE5083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FFF"/>
    <w:pPr>
      <w:spacing w:before="120" w:after="120"/>
    </w:pPr>
  </w:style>
  <w:style w:type="paragraph" w:styleId="Heading1">
    <w:name w:val="heading 1"/>
    <w:basedOn w:val="Normal"/>
    <w:next w:val="Normal"/>
    <w:link w:val="Heading1Char"/>
    <w:uiPriority w:val="9"/>
    <w:qFormat/>
    <w:rsid w:val="00366FFF"/>
    <w:pPr>
      <w:keepNext/>
      <w:keepLines/>
      <w:spacing w:before="240" w:after="240"/>
      <w:outlineLvl w:val="0"/>
    </w:pPr>
    <w:rPr>
      <w:rFonts w:asciiTheme="majorHAnsi" w:eastAsiaTheme="majorEastAsia" w:hAnsiTheme="majorHAns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FFF"/>
    <w:rPr>
      <w:rFonts w:asciiTheme="majorHAnsi" w:eastAsiaTheme="majorEastAsia" w:hAnsiTheme="majorHAnsi" w:cstheme="majorBidi"/>
      <w:b/>
      <w:color w:val="000000" w:themeColor="text1"/>
      <w:sz w:val="32"/>
      <w:szCs w:val="32"/>
    </w:rPr>
  </w:style>
  <w:style w:type="paragraph" w:styleId="Title">
    <w:name w:val="Title"/>
    <w:basedOn w:val="Normal"/>
    <w:next w:val="Normal"/>
    <w:link w:val="TitleChar"/>
    <w:uiPriority w:val="10"/>
    <w:qFormat/>
    <w:rsid w:val="006B779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779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B7797"/>
    <w:pPr>
      <w:ind w:left="720"/>
      <w:contextualSpacing/>
    </w:pPr>
  </w:style>
  <w:style w:type="paragraph" w:styleId="Header">
    <w:name w:val="header"/>
    <w:basedOn w:val="Normal"/>
    <w:link w:val="HeaderChar"/>
    <w:uiPriority w:val="99"/>
    <w:unhideWhenUsed/>
    <w:rsid w:val="006D2577"/>
    <w:pPr>
      <w:tabs>
        <w:tab w:val="center" w:pos="4680"/>
        <w:tab w:val="right" w:pos="9360"/>
      </w:tabs>
      <w:spacing w:before="0" w:after="0"/>
    </w:pPr>
  </w:style>
  <w:style w:type="character" w:customStyle="1" w:styleId="HeaderChar">
    <w:name w:val="Header Char"/>
    <w:basedOn w:val="DefaultParagraphFont"/>
    <w:link w:val="Header"/>
    <w:uiPriority w:val="99"/>
    <w:rsid w:val="006D2577"/>
  </w:style>
  <w:style w:type="paragraph" w:styleId="Footer">
    <w:name w:val="footer"/>
    <w:basedOn w:val="Normal"/>
    <w:link w:val="FooterChar"/>
    <w:uiPriority w:val="99"/>
    <w:unhideWhenUsed/>
    <w:rsid w:val="006D2577"/>
    <w:pPr>
      <w:tabs>
        <w:tab w:val="center" w:pos="4680"/>
        <w:tab w:val="right" w:pos="9360"/>
      </w:tabs>
      <w:spacing w:before="0" w:after="0"/>
    </w:pPr>
  </w:style>
  <w:style w:type="character" w:customStyle="1" w:styleId="FooterChar">
    <w:name w:val="Footer Char"/>
    <w:basedOn w:val="DefaultParagraphFont"/>
    <w:link w:val="Footer"/>
    <w:uiPriority w:val="99"/>
    <w:rsid w:val="006D2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7BB0BC6B58464FBCA21173375F349D" ma:contentTypeVersion="16" ma:contentTypeDescription="Create a new document." ma:contentTypeScope="" ma:versionID="239d654ee8184b86e0d7021acfa54cdc">
  <xsd:schema xmlns:xsd="http://www.w3.org/2001/XMLSchema" xmlns:xs="http://www.w3.org/2001/XMLSchema" xmlns:p="http://schemas.microsoft.com/office/2006/metadata/properties" xmlns:ns2="ead946f2-815b-45fc-80ac-0ac98adcc9db" xmlns:ns3="15fb3ef1-e1ea-48b1-98e2-0a3629f025d2" targetNamespace="http://schemas.microsoft.com/office/2006/metadata/properties" ma:root="true" ma:fieldsID="216f83f87417fbafab36474d9d8b4a3c" ns2:_="" ns3:_="">
    <xsd:import namespace="ead946f2-815b-45fc-80ac-0ac98adcc9db"/>
    <xsd:import namespace="15fb3ef1-e1ea-48b1-98e2-0a3629f025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946f2-815b-45fc-80ac-0ac98adcc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fb3ef1-e1ea-48b1-98e2-0a3629f025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d9da855-6636-45a6-a760-98855f320ecc}" ma:internalName="TaxCatchAll" ma:showField="CatchAllData" ma:web="15fb3ef1-e1ea-48b1-98e2-0a3629f025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5fb3ef1-e1ea-48b1-98e2-0a3629f025d2" xsi:nil="true"/>
  </documentManagement>
</p:properties>
</file>

<file path=customXml/itemProps1.xml><?xml version="1.0" encoding="utf-8"?>
<ds:datastoreItem xmlns:ds="http://schemas.openxmlformats.org/officeDocument/2006/customXml" ds:itemID="{924C2BB0-9069-4173-A3F0-E0C94FDC6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946f2-815b-45fc-80ac-0ac98adcc9db"/>
    <ds:schemaRef ds:uri="15fb3ef1-e1ea-48b1-98e2-0a3629f02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A8B80-F10E-41F2-97EE-3DAB8CD95C86}">
  <ds:schemaRefs>
    <ds:schemaRef ds:uri="http://schemas.microsoft.com/sharepoint/v3/contenttype/forms"/>
  </ds:schemaRefs>
</ds:datastoreItem>
</file>

<file path=customXml/itemProps3.xml><?xml version="1.0" encoding="utf-8"?>
<ds:datastoreItem xmlns:ds="http://schemas.openxmlformats.org/officeDocument/2006/customXml" ds:itemID="{E709EF76-98DD-45C9-A9D6-91240A162EC8}">
  <ds:schemaRefs>
    <ds:schemaRef ds:uri="http://schemas.microsoft.com/office/2006/metadata/properties"/>
    <ds:schemaRef ds:uri="http://schemas.microsoft.com/office/infopath/2007/PartnerControls"/>
    <ds:schemaRef ds:uri="15fb3ef1-e1ea-48b1-98e2-0a3629f025d2"/>
  </ds:schemaRefs>
</ds:datastoreItem>
</file>

<file path=docProps/app.xml><?xml version="1.0" encoding="utf-8"?>
<Properties xmlns="http://schemas.openxmlformats.org/officeDocument/2006/extended-properties" xmlns:vt="http://schemas.openxmlformats.org/officeDocument/2006/docPropsVTypes">
  <Template>Normal.dotm</Template>
  <TotalTime>1267</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Dave</dc:creator>
  <cp:keywords/>
  <dc:description/>
  <cp:lastModifiedBy>David Daniels</cp:lastModifiedBy>
  <cp:revision>3</cp:revision>
  <dcterms:created xsi:type="dcterms:W3CDTF">2023-01-23T15:46:00Z</dcterms:created>
  <dcterms:modified xsi:type="dcterms:W3CDTF">2023-01-26T15:42:00Z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0x010100E97BB0BC6B58464FBCA21173375F349D</vt:lpwstr>
  </property>
</Properties>
</file>